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2FE435" w14:textId="77777777" w:rsidR="00B56188" w:rsidRDefault="00C22483">
      <w:pPr>
        <w:ind w:left="-284"/>
        <w:jc w:val="center"/>
      </w:pPr>
      <w:bookmarkStart w:id="0" w:name="_Hlk115280581"/>
      <w:r>
        <w:rPr>
          <w:noProof/>
        </w:rPr>
        <w:drawing>
          <wp:inline distT="0" distB="0" distL="0" distR="0" wp14:anchorId="569E8E9F" wp14:editId="1BD25D61">
            <wp:extent cx="3077093" cy="886401"/>
            <wp:effectExtent l="0" t="0" r="9007" b="0"/>
            <wp:docPr id="1528064745" name="Imagen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rcRect l="7630" t="23607" r="10315" b="25665"/>
                    <a:stretch>
                      <a:fillRect/>
                    </a:stretch>
                  </pic:blipFill>
                  <pic:spPr>
                    <a:xfrm>
                      <a:off x="0" y="0"/>
                      <a:ext cx="3077093" cy="88640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3C527FB3" w14:textId="77777777" w:rsidR="00B56188" w:rsidRDefault="00B56188">
      <w:pPr>
        <w:ind w:left="-284"/>
        <w:jc w:val="center"/>
        <w:rPr>
          <w:rFonts w:cs="Calibri"/>
          <w:b/>
          <w:bCs/>
          <w:sz w:val="40"/>
          <w:szCs w:val="40"/>
          <w:shd w:val="clear" w:color="auto" w:fill="FFFFFF"/>
        </w:rPr>
      </w:pPr>
    </w:p>
    <w:p w14:paraId="093A323B" w14:textId="2DD9C68A" w:rsidR="00476242" w:rsidRPr="001C6D95" w:rsidRDefault="00343F6E" w:rsidP="001C6D95">
      <w:pPr>
        <w:ind w:left="-284"/>
        <w:jc w:val="center"/>
        <w:rPr>
          <w:rFonts w:cs="Calibri"/>
          <w:b/>
          <w:bCs/>
          <w:sz w:val="40"/>
          <w:szCs w:val="40"/>
          <w:shd w:val="clear" w:color="auto" w:fill="FFFFFF"/>
        </w:rPr>
      </w:pPr>
      <w:r>
        <w:rPr>
          <w:rFonts w:cs="Calibri"/>
          <w:b/>
          <w:bCs/>
          <w:sz w:val="40"/>
          <w:szCs w:val="40"/>
          <w:shd w:val="clear" w:color="auto" w:fill="FFFFFF"/>
        </w:rPr>
        <w:t>IRLANDA</w:t>
      </w:r>
      <w:r w:rsidR="008A00E4">
        <w:rPr>
          <w:rFonts w:cs="Calibri"/>
          <w:b/>
          <w:bCs/>
          <w:sz w:val="40"/>
          <w:szCs w:val="40"/>
          <w:shd w:val="clear" w:color="auto" w:fill="FFFFFF"/>
        </w:rPr>
        <w:t xml:space="preserve"> &amp; </w:t>
      </w:r>
      <w:r w:rsidR="008A00E4" w:rsidRPr="008A00E4">
        <w:rPr>
          <w:rFonts w:cs="Calibri"/>
          <w:b/>
          <w:bCs/>
          <w:i/>
          <w:iCs/>
          <w:sz w:val="40"/>
          <w:szCs w:val="40"/>
          <w:shd w:val="clear" w:color="auto" w:fill="FFFFFF"/>
        </w:rPr>
        <w:t>NORMAL PEOPLE</w:t>
      </w:r>
      <w:r w:rsidR="008A00E4">
        <w:rPr>
          <w:rFonts w:cs="Calibri"/>
          <w:b/>
          <w:bCs/>
          <w:sz w:val="40"/>
          <w:szCs w:val="40"/>
          <w:shd w:val="clear" w:color="auto" w:fill="FFFFFF"/>
        </w:rPr>
        <w:t xml:space="preserve">: </w:t>
      </w:r>
      <w:r w:rsidR="008A00E4">
        <w:rPr>
          <w:rFonts w:cs="Calibri"/>
          <w:b/>
          <w:bCs/>
          <w:sz w:val="40"/>
          <w:szCs w:val="40"/>
          <w:shd w:val="clear" w:color="auto" w:fill="FFFFFF"/>
        </w:rPr>
        <w:br/>
        <w:t>UNA DOBLE HISTORIA DE AMOR</w:t>
      </w:r>
      <w:r>
        <w:rPr>
          <w:rFonts w:cs="Calibri"/>
          <w:b/>
          <w:bCs/>
          <w:sz w:val="40"/>
          <w:szCs w:val="40"/>
          <w:shd w:val="clear" w:color="auto" w:fill="FFFFFF"/>
        </w:rPr>
        <w:t xml:space="preserve"> </w:t>
      </w:r>
    </w:p>
    <w:p w14:paraId="017CC7D2" w14:textId="55D355CE" w:rsidR="00E8784D" w:rsidRDefault="000C4CE5" w:rsidP="001C6D9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Irlanda es el telón de fondo de la historia de amor que se narra en </w:t>
      </w:r>
      <w:r w:rsidRPr="000C4CE5">
        <w:rPr>
          <w:b/>
          <w:bCs/>
          <w:i/>
          <w:iCs/>
          <w:sz w:val="28"/>
          <w:szCs w:val="28"/>
        </w:rPr>
        <w:t>Normal People</w:t>
      </w:r>
      <w:r>
        <w:rPr>
          <w:b/>
          <w:bCs/>
          <w:sz w:val="28"/>
          <w:szCs w:val="28"/>
        </w:rPr>
        <w:t xml:space="preserve">. La aclamada serie, basada en </w:t>
      </w:r>
      <w:r w:rsidR="00DB4807">
        <w:rPr>
          <w:b/>
          <w:bCs/>
          <w:sz w:val="28"/>
          <w:szCs w:val="28"/>
        </w:rPr>
        <w:t xml:space="preserve">el </w:t>
      </w:r>
      <w:r w:rsidR="00DB4807" w:rsidRPr="00DB4807">
        <w:rPr>
          <w:b/>
          <w:bCs/>
          <w:i/>
          <w:iCs/>
          <w:sz w:val="28"/>
          <w:szCs w:val="28"/>
        </w:rPr>
        <w:t>bestseller</w:t>
      </w:r>
      <w:r>
        <w:rPr>
          <w:b/>
          <w:bCs/>
          <w:sz w:val="28"/>
          <w:szCs w:val="28"/>
        </w:rPr>
        <w:t xml:space="preserve"> de Sally Rooney, cuenta con legiones de fans</w:t>
      </w:r>
      <w:r w:rsidR="00501E06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y llega </w:t>
      </w:r>
      <w:r w:rsidR="008A00E4">
        <w:rPr>
          <w:b/>
          <w:bCs/>
          <w:sz w:val="28"/>
          <w:szCs w:val="28"/>
        </w:rPr>
        <w:t xml:space="preserve">este miércoles a </w:t>
      </w:r>
      <w:r>
        <w:rPr>
          <w:b/>
          <w:bCs/>
          <w:sz w:val="28"/>
          <w:szCs w:val="28"/>
        </w:rPr>
        <w:t xml:space="preserve">RTVE Play. Desde los paisajes verdes y las playas de Sligo hasta el </w:t>
      </w:r>
      <w:r w:rsidR="008A00E4">
        <w:rPr>
          <w:b/>
          <w:bCs/>
          <w:sz w:val="28"/>
          <w:szCs w:val="28"/>
        </w:rPr>
        <w:t xml:space="preserve">inconfundible </w:t>
      </w:r>
      <w:r>
        <w:rPr>
          <w:b/>
          <w:bCs/>
          <w:sz w:val="28"/>
          <w:szCs w:val="28"/>
        </w:rPr>
        <w:t xml:space="preserve">Trinity College de Dublín, ver </w:t>
      </w:r>
      <w:r w:rsidRPr="008A00E4">
        <w:rPr>
          <w:b/>
          <w:bCs/>
          <w:i/>
          <w:iCs/>
          <w:sz w:val="28"/>
          <w:szCs w:val="28"/>
        </w:rPr>
        <w:t>Normal People</w:t>
      </w:r>
      <w:r>
        <w:rPr>
          <w:b/>
          <w:bCs/>
          <w:sz w:val="28"/>
          <w:szCs w:val="28"/>
        </w:rPr>
        <w:t xml:space="preserve"> es mucho más que ver una serie. Es como viajar y sentirse en la Isla Esmeralda. </w:t>
      </w:r>
      <w:r w:rsidR="00501E06">
        <w:rPr>
          <w:b/>
          <w:bCs/>
          <w:sz w:val="28"/>
          <w:szCs w:val="28"/>
        </w:rPr>
        <w:t>Y</w:t>
      </w:r>
      <w:r w:rsidR="008A00E4">
        <w:rPr>
          <w:b/>
          <w:bCs/>
          <w:sz w:val="28"/>
          <w:szCs w:val="28"/>
        </w:rPr>
        <w:t xml:space="preserve"> cuidado, ¡es posible que también te enamores de ella!</w:t>
      </w:r>
    </w:p>
    <w:p w14:paraId="51C5E64E" w14:textId="77777777" w:rsidR="00E26B75" w:rsidRPr="00C22483" w:rsidRDefault="00E26B75" w:rsidP="00C22483">
      <w:pPr>
        <w:jc w:val="center"/>
        <w:rPr>
          <w:b/>
          <w:bCs/>
          <w:sz w:val="28"/>
          <w:szCs w:val="28"/>
          <w:shd w:val="clear" w:color="auto" w:fill="FFFFFF"/>
        </w:rPr>
      </w:pPr>
    </w:p>
    <w:p w14:paraId="48CEFE63" w14:textId="269809B9" w:rsidR="00B92CF3" w:rsidRDefault="008A00E4" w:rsidP="00B92CF3">
      <w:pPr>
        <w:spacing w:after="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Lunes</w:t>
      </w:r>
      <w:r w:rsidR="00027187" w:rsidRPr="00027187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10</w:t>
      </w:r>
      <w:r w:rsidR="00027187" w:rsidRPr="00027187">
        <w:rPr>
          <w:b/>
          <w:bCs/>
          <w:sz w:val="24"/>
          <w:szCs w:val="24"/>
        </w:rPr>
        <w:t xml:space="preserve"> de </w:t>
      </w:r>
      <w:r w:rsidR="00FF4B95">
        <w:rPr>
          <w:b/>
          <w:bCs/>
          <w:sz w:val="24"/>
          <w:szCs w:val="24"/>
        </w:rPr>
        <w:t>febrero</w:t>
      </w:r>
      <w:r w:rsidR="00027187" w:rsidRPr="00027187">
        <w:rPr>
          <w:b/>
          <w:bCs/>
          <w:sz w:val="24"/>
          <w:szCs w:val="24"/>
        </w:rPr>
        <w:t xml:space="preserve"> de 2025.-</w:t>
      </w:r>
      <w:r w:rsidR="0002718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Marianne y Connell son la pareja protagonista de </w:t>
      </w:r>
      <w:r w:rsidRPr="008A00E4">
        <w:rPr>
          <w:i/>
          <w:iCs/>
          <w:sz w:val="24"/>
          <w:szCs w:val="24"/>
        </w:rPr>
        <w:t>Normal People</w:t>
      </w:r>
      <w:r>
        <w:rPr>
          <w:sz w:val="24"/>
          <w:szCs w:val="24"/>
        </w:rPr>
        <w:t>, la serie que llega este miércoles</w:t>
      </w:r>
      <w:r w:rsidR="006177A3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6177A3">
        <w:rPr>
          <w:sz w:val="24"/>
          <w:szCs w:val="24"/>
        </w:rPr>
        <w:t xml:space="preserve">12 de febrero, </w:t>
      </w:r>
      <w:r>
        <w:rPr>
          <w:sz w:val="24"/>
          <w:szCs w:val="24"/>
        </w:rPr>
        <w:t xml:space="preserve">a RTVE Play. Pero también lo es Irlanda. Sus paisajes, su </w:t>
      </w:r>
      <w:r w:rsidR="0004451B">
        <w:rPr>
          <w:sz w:val="24"/>
          <w:szCs w:val="24"/>
        </w:rPr>
        <w:t>cultura</w:t>
      </w:r>
      <w:r>
        <w:rPr>
          <w:sz w:val="24"/>
          <w:szCs w:val="24"/>
        </w:rPr>
        <w:t xml:space="preserve">, sus costumbres, su gente. La Isla Esmeralda cobra vida en esta historia escrita por Sally Rooney, una de las voces </w:t>
      </w:r>
      <w:r w:rsidR="00E53B4C">
        <w:rPr>
          <w:sz w:val="24"/>
          <w:szCs w:val="24"/>
        </w:rPr>
        <w:t>más destacadas del panorama literario</w:t>
      </w:r>
      <w:r w:rsidR="0004451B">
        <w:rPr>
          <w:sz w:val="24"/>
          <w:szCs w:val="24"/>
        </w:rPr>
        <w:t xml:space="preserve"> actual</w:t>
      </w:r>
      <w:r>
        <w:rPr>
          <w:sz w:val="24"/>
          <w:szCs w:val="24"/>
        </w:rPr>
        <w:t xml:space="preserve">, y convertida en serie bajo la dirección del también irlandés Lenny Abrahamson. </w:t>
      </w:r>
    </w:p>
    <w:p w14:paraId="0BBEAE5A" w14:textId="77777777" w:rsidR="00B92CF3" w:rsidRDefault="00B92CF3" w:rsidP="00B92CF3">
      <w:pPr>
        <w:spacing w:after="0"/>
        <w:jc w:val="both"/>
        <w:rPr>
          <w:sz w:val="24"/>
          <w:szCs w:val="24"/>
        </w:rPr>
      </w:pPr>
    </w:p>
    <w:p w14:paraId="2549EEFD" w14:textId="2EDEF536" w:rsidR="00B92CF3" w:rsidRDefault="008A00E4" w:rsidP="00B92CF3">
      <w:pPr>
        <w:spacing w:after="0"/>
        <w:jc w:val="both"/>
        <w:rPr>
          <w:sz w:val="24"/>
          <w:szCs w:val="24"/>
        </w:rPr>
      </w:pPr>
      <w:r w:rsidRPr="00E53B4C">
        <w:rPr>
          <w:i/>
          <w:iCs/>
          <w:sz w:val="24"/>
          <w:szCs w:val="24"/>
        </w:rPr>
        <w:t>Normal People</w:t>
      </w:r>
      <w:r>
        <w:rPr>
          <w:sz w:val="24"/>
          <w:szCs w:val="24"/>
        </w:rPr>
        <w:t xml:space="preserve"> narra la </w:t>
      </w:r>
      <w:r w:rsidR="00501E06">
        <w:rPr>
          <w:sz w:val="24"/>
          <w:szCs w:val="24"/>
        </w:rPr>
        <w:t xml:space="preserve">compleja e intensa </w:t>
      </w:r>
      <w:r w:rsidR="00B92CF3">
        <w:rPr>
          <w:sz w:val="24"/>
          <w:szCs w:val="24"/>
        </w:rPr>
        <w:t xml:space="preserve">relación entre </w:t>
      </w:r>
      <w:r>
        <w:rPr>
          <w:sz w:val="24"/>
          <w:szCs w:val="24"/>
        </w:rPr>
        <w:t>Marianne</w:t>
      </w:r>
      <w:r w:rsidR="00232BCE">
        <w:rPr>
          <w:sz w:val="24"/>
          <w:szCs w:val="24"/>
        </w:rPr>
        <w:t xml:space="preserve"> </w:t>
      </w:r>
      <w:r w:rsidR="00501E06">
        <w:rPr>
          <w:sz w:val="24"/>
          <w:szCs w:val="24"/>
        </w:rPr>
        <w:t>Sheridan</w:t>
      </w:r>
      <w:r w:rsidR="006177A3">
        <w:rPr>
          <w:sz w:val="24"/>
          <w:szCs w:val="24"/>
        </w:rPr>
        <w:t xml:space="preserve"> y</w:t>
      </w:r>
      <w:r>
        <w:rPr>
          <w:sz w:val="24"/>
          <w:szCs w:val="24"/>
        </w:rPr>
        <w:t xml:space="preserve"> Connell</w:t>
      </w:r>
      <w:r w:rsidR="0004451B">
        <w:rPr>
          <w:sz w:val="24"/>
          <w:szCs w:val="24"/>
        </w:rPr>
        <w:t xml:space="preserve"> Waldron</w:t>
      </w:r>
      <w:r>
        <w:rPr>
          <w:sz w:val="24"/>
          <w:szCs w:val="24"/>
        </w:rPr>
        <w:t>, compañeros de instituto en Sligo</w:t>
      </w:r>
      <w:r w:rsidR="00E53B4C">
        <w:rPr>
          <w:sz w:val="24"/>
          <w:szCs w:val="24"/>
        </w:rPr>
        <w:t xml:space="preserve"> y, posteriormente, en el </w:t>
      </w:r>
      <w:r w:rsidR="00501E06">
        <w:rPr>
          <w:sz w:val="24"/>
          <w:szCs w:val="24"/>
        </w:rPr>
        <w:t xml:space="preserve">prestigioso </w:t>
      </w:r>
      <w:r w:rsidR="00E53B4C">
        <w:rPr>
          <w:sz w:val="24"/>
          <w:szCs w:val="24"/>
        </w:rPr>
        <w:t>Trinity College de Dublín</w:t>
      </w:r>
      <w:r w:rsidR="00F54947">
        <w:rPr>
          <w:sz w:val="24"/>
          <w:szCs w:val="24"/>
        </w:rPr>
        <w:t>, y</w:t>
      </w:r>
      <w:r w:rsidR="00B92CF3">
        <w:rPr>
          <w:sz w:val="24"/>
          <w:szCs w:val="24"/>
        </w:rPr>
        <w:t xml:space="preserve"> a</w:t>
      </w:r>
      <w:r w:rsidR="00E53B4C">
        <w:rPr>
          <w:sz w:val="24"/>
          <w:szCs w:val="24"/>
        </w:rPr>
        <w:t xml:space="preserve"> lo largo de sus 12 episodios nos sumerge </w:t>
      </w:r>
      <w:r w:rsidR="002C257F">
        <w:rPr>
          <w:sz w:val="24"/>
          <w:szCs w:val="24"/>
        </w:rPr>
        <w:t xml:space="preserve">también </w:t>
      </w:r>
      <w:r w:rsidR="00E53B4C">
        <w:rPr>
          <w:sz w:val="24"/>
          <w:szCs w:val="24"/>
        </w:rPr>
        <w:t>en el paisaje de Irlanda</w:t>
      </w:r>
      <w:r w:rsidR="00B92CF3">
        <w:rPr>
          <w:sz w:val="24"/>
          <w:szCs w:val="24"/>
        </w:rPr>
        <w:t xml:space="preserve">, </w:t>
      </w:r>
      <w:hyperlink r:id="rId8" w:history="1">
        <w:r w:rsidR="00B92CF3" w:rsidRPr="006177A3">
          <w:rPr>
            <w:rStyle w:val="Hyperlink"/>
            <w:sz w:val="24"/>
            <w:szCs w:val="24"/>
          </w:rPr>
          <w:t>invitándonos</w:t>
        </w:r>
      </w:hyperlink>
      <w:r w:rsidR="00B92CF3">
        <w:rPr>
          <w:sz w:val="24"/>
          <w:szCs w:val="24"/>
        </w:rPr>
        <w:t xml:space="preserve"> a conocer o descubrir la belleza y energía de la Isla Esmeralda. “Me encanta que el mundo pueda ver lo hermosa que es Irlanda”, ha afirmado en alguna ocasión Paul Mescal, el actor </w:t>
      </w:r>
      <w:r w:rsidR="0004451B">
        <w:rPr>
          <w:sz w:val="24"/>
          <w:szCs w:val="24"/>
        </w:rPr>
        <w:t xml:space="preserve">(también irlandés) </w:t>
      </w:r>
      <w:r w:rsidR="00B92CF3">
        <w:rPr>
          <w:sz w:val="24"/>
          <w:szCs w:val="24"/>
        </w:rPr>
        <w:t>que interpreta a Connell</w:t>
      </w:r>
      <w:r w:rsidR="00501E06">
        <w:rPr>
          <w:sz w:val="24"/>
          <w:szCs w:val="24"/>
        </w:rPr>
        <w:t>, papel que le valió</w:t>
      </w:r>
      <w:r w:rsidR="00C13022" w:rsidRPr="00C13022">
        <w:rPr>
          <w:sz w:val="24"/>
          <w:szCs w:val="24"/>
        </w:rPr>
        <w:t xml:space="preserve"> un BAFTA TV y una nominación a los premios Emmy.</w:t>
      </w:r>
    </w:p>
    <w:p w14:paraId="33E98112" w14:textId="77777777" w:rsidR="00027187" w:rsidRDefault="00027187" w:rsidP="00027187">
      <w:pPr>
        <w:spacing w:after="0"/>
        <w:jc w:val="both"/>
        <w:rPr>
          <w:sz w:val="24"/>
          <w:szCs w:val="24"/>
        </w:rPr>
      </w:pPr>
    </w:p>
    <w:p w14:paraId="20096CE7" w14:textId="6CA7AD79" w:rsidR="00027187" w:rsidRPr="00123EAC" w:rsidRDefault="0004451B" w:rsidP="00027187">
      <w:pPr>
        <w:spacing w:after="0"/>
        <w:jc w:val="both"/>
        <w:rPr>
          <w:b/>
          <w:bCs/>
          <w:sz w:val="24"/>
          <w:szCs w:val="24"/>
        </w:rPr>
      </w:pPr>
      <w:bookmarkStart w:id="1" w:name="_Hlk188305818"/>
      <w:bookmarkStart w:id="2" w:name="_Hlk189776176"/>
      <w:r>
        <w:rPr>
          <w:b/>
          <w:bCs/>
          <w:sz w:val="24"/>
          <w:szCs w:val="24"/>
        </w:rPr>
        <w:t>Sligo y la Ruta Costera del Atlántico</w:t>
      </w:r>
    </w:p>
    <w:p w14:paraId="4A510B2F" w14:textId="6B25721F" w:rsidR="00FF4B95" w:rsidRDefault="00391232" w:rsidP="00FF4B95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L</w:t>
      </w:r>
      <w:bookmarkEnd w:id="1"/>
      <w:r>
        <w:rPr>
          <w:sz w:val="24"/>
          <w:szCs w:val="24"/>
        </w:rPr>
        <w:t>a</w:t>
      </w:r>
      <w:r w:rsidR="002C257F">
        <w:rPr>
          <w:sz w:val="24"/>
          <w:szCs w:val="24"/>
        </w:rPr>
        <w:t xml:space="preserve"> </w:t>
      </w:r>
      <w:bookmarkEnd w:id="2"/>
      <w:r w:rsidR="002C257F">
        <w:rPr>
          <w:sz w:val="24"/>
          <w:szCs w:val="24"/>
        </w:rPr>
        <w:t xml:space="preserve">historia arranca en el </w:t>
      </w:r>
      <w:hyperlink r:id="rId9" w:history="1">
        <w:r w:rsidR="002C257F" w:rsidRPr="0004451B">
          <w:rPr>
            <w:rStyle w:val="Hyperlink"/>
            <w:sz w:val="24"/>
            <w:szCs w:val="24"/>
          </w:rPr>
          <w:t>condado de Sligo</w:t>
        </w:r>
      </w:hyperlink>
      <w:r w:rsidR="002C257F">
        <w:rPr>
          <w:sz w:val="24"/>
          <w:szCs w:val="24"/>
        </w:rPr>
        <w:t>, en el noroeste de Irlanda</w:t>
      </w:r>
      <w:r w:rsidR="006177A3">
        <w:rPr>
          <w:sz w:val="24"/>
          <w:szCs w:val="24"/>
        </w:rPr>
        <w:t xml:space="preserve">, en la localidad ficticia de </w:t>
      </w:r>
      <w:r w:rsidR="002C257F">
        <w:rPr>
          <w:sz w:val="24"/>
          <w:szCs w:val="24"/>
        </w:rPr>
        <w:t xml:space="preserve">Carricklea, </w:t>
      </w:r>
      <w:r w:rsidR="006177A3">
        <w:rPr>
          <w:sz w:val="24"/>
          <w:szCs w:val="24"/>
        </w:rPr>
        <w:t xml:space="preserve">que </w:t>
      </w:r>
      <w:r w:rsidR="002C257F">
        <w:rPr>
          <w:sz w:val="24"/>
          <w:szCs w:val="24"/>
        </w:rPr>
        <w:t xml:space="preserve">en realidad </w:t>
      </w:r>
      <w:r w:rsidR="006177A3">
        <w:rPr>
          <w:sz w:val="24"/>
          <w:szCs w:val="24"/>
        </w:rPr>
        <w:t xml:space="preserve">es </w:t>
      </w:r>
      <w:r w:rsidR="002C257F">
        <w:rPr>
          <w:sz w:val="24"/>
          <w:szCs w:val="24"/>
        </w:rPr>
        <w:t>Tubbercurry</w:t>
      </w:r>
      <w:r w:rsidR="007E34A1">
        <w:rPr>
          <w:sz w:val="24"/>
          <w:szCs w:val="24"/>
        </w:rPr>
        <w:t>, un pueblecito situado a los pies de las Montañas de Ox, también conocidas como La Montaña de San Patricio.</w:t>
      </w:r>
      <w:r w:rsidR="006177A3">
        <w:rPr>
          <w:sz w:val="24"/>
          <w:szCs w:val="24"/>
        </w:rPr>
        <w:t xml:space="preserve"> </w:t>
      </w:r>
      <w:r w:rsidR="00021F5D">
        <w:rPr>
          <w:sz w:val="24"/>
          <w:szCs w:val="24"/>
        </w:rPr>
        <w:t>“</w:t>
      </w:r>
      <w:r w:rsidR="00021F5D" w:rsidRPr="00021F5D">
        <w:rPr>
          <w:sz w:val="24"/>
          <w:szCs w:val="24"/>
        </w:rPr>
        <w:t>Todos fueron increíblemente amables y estaban encantados de que estuviéramos allí</w:t>
      </w:r>
      <w:r w:rsidR="00021F5D">
        <w:rPr>
          <w:sz w:val="24"/>
          <w:szCs w:val="24"/>
        </w:rPr>
        <w:t>”</w:t>
      </w:r>
      <w:r w:rsidR="00021F5D" w:rsidRPr="00021F5D">
        <w:rPr>
          <w:sz w:val="24"/>
          <w:szCs w:val="24"/>
        </w:rPr>
        <w:t xml:space="preserve">, </w:t>
      </w:r>
      <w:r w:rsidR="00021F5D">
        <w:rPr>
          <w:sz w:val="24"/>
          <w:szCs w:val="24"/>
        </w:rPr>
        <w:t xml:space="preserve">aseguró </w:t>
      </w:r>
      <w:r w:rsidR="00021F5D" w:rsidRPr="00021F5D">
        <w:rPr>
          <w:sz w:val="24"/>
          <w:szCs w:val="24"/>
        </w:rPr>
        <w:t>Mescal</w:t>
      </w:r>
      <w:r w:rsidR="00021F5D">
        <w:rPr>
          <w:sz w:val="24"/>
          <w:szCs w:val="24"/>
        </w:rPr>
        <w:t xml:space="preserve"> tras el rodaje.</w:t>
      </w:r>
      <w:r w:rsidR="00021F5D" w:rsidRPr="00021F5D">
        <w:rPr>
          <w:sz w:val="24"/>
          <w:szCs w:val="24"/>
        </w:rPr>
        <w:t xml:space="preserve"> </w:t>
      </w:r>
      <w:r w:rsidR="00021F5D">
        <w:rPr>
          <w:sz w:val="24"/>
          <w:szCs w:val="24"/>
        </w:rPr>
        <w:t>“Cr</w:t>
      </w:r>
      <w:r w:rsidR="00021F5D" w:rsidRPr="00021F5D">
        <w:rPr>
          <w:sz w:val="24"/>
          <w:szCs w:val="24"/>
        </w:rPr>
        <w:t>eo que es un rasgo distintivo de esa ciudad, pero también de la gente de Irlanda</w:t>
      </w:r>
      <w:r w:rsidR="00021F5D">
        <w:rPr>
          <w:sz w:val="24"/>
          <w:szCs w:val="24"/>
        </w:rPr>
        <w:t>”, añadió.</w:t>
      </w:r>
    </w:p>
    <w:p w14:paraId="22D16262" w14:textId="55B81A26" w:rsidR="005B1857" w:rsidRDefault="005B1857" w:rsidP="00FF4B95">
      <w:pPr>
        <w:spacing w:after="0"/>
        <w:jc w:val="both"/>
        <w:rPr>
          <w:sz w:val="24"/>
          <w:szCs w:val="24"/>
        </w:rPr>
      </w:pPr>
    </w:p>
    <w:p w14:paraId="51C68327" w14:textId="3BA0FB87" w:rsidR="005B1857" w:rsidRDefault="007E34A1" w:rsidP="005B1857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La iglesia de San Juan Evangelista es una de las localizaciones que aparecen en la serie. </w:t>
      </w:r>
      <w:r w:rsidR="005B1857" w:rsidRPr="005B1857">
        <w:rPr>
          <w:sz w:val="24"/>
          <w:szCs w:val="24"/>
        </w:rPr>
        <w:t xml:space="preserve">Otro de los lugares que gustará a los fans de </w:t>
      </w:r>
      <w:r>
        <w:rPr>
          <w:sz w:val="24"/>
          <w:szCs w:val="24"/>
        </w:rPr>
        <w:t xml:space="preserve">esta historia </w:t>
      </w:r>
      <w:r w:rsidR="005B1857" w:rsidRPr="005B1857">
        <w:rPr>
          <w:sz w:val="24"/>
          <w:szCs w:val="24"/>
        </w:rPr>
        <w:t xml:space="preserve">es Brennan’s Bar, un pub tradicional situado </w:t>
      </w:r>
      <w:r w:rsidR="005B1857">
        <w:rPr>
          <w:sz w:val="24"/>
          <w:szCs w:val="24"/>
        </w:rPr>
        <w:t xml:space="preserve">en </w:t>
      </w:r>
      <w:r w:rsidR="005B1857" w:rsidRPr="005B1857">
        <w:rPr>
          <w:sz w:val="24"/>
          <w:szCs w:val="24"/>
        </w:rPr>
        <w:t>Teeling Street. “Creo que lugares así no se encuentran fácilmente”, explica Abrahamson. “En Irlanda aún se conservan tal</w:t>
      </w:r>
      <w:r w:rsidR="00C13022">
        <w:rPr>
          <w:sz w:val="24"/>
          <w:szCs w:val="24"/>
        </w:rPr>
        <w:t xml:space="preserve"> y</w:t>
      </w:r>
      <w:r w:rsidR="005B1857" w:rsidRPr="005B1857">
        <w:rPr>
          <w:sz w:val="24"/>
          <w:szCs w:val="24"/>
        </w:rPr>
        <w:t xml:space="preserve"> como eran y siguen siendo auténticos. Visitar un verdadero pub irlandés creo que es una experiencia muy especial para los turistas”.</w:t>
      </w:r>
    </w:p>
    <w:p w14:paraId="7DEAF2BD" w14:textId="0559BCCC" w:rsidR="006177A3" w:rsidRDefault="006177A3" w:rsidP="00FF4B95">
      <w:pPr>
        <w:spacing w:after="0"/>
        <w:jc w:val="both"/>
        <w:rPr>
          <w:sz w:val="24"/>
          <w:szCs w:val="24"/>
        </w:rPr>
      </w:pPr>
    </w:p>
    <w:p w14:paraId="5A231C2B" w14:textId="26163BBA" w:rsidR="00BE604E" w:rsidRDefault="00BE604E" w:rsidP="00BE604E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El</w:t>
      </w:r>
      <w:r w:rsidR="0004451B">
        <w:rPr>
          <w:sz w:val="24"/>
          <w:szCs w:val="24"/>
        </w:rPr>
        <w:t xml:space="preserve"> condado de Sligo</w:t>
      </w:r>
      <w:r>
        <w:rPr>
          <w:sz w:val="24"/>
          <w:szCs w:val="24"/>
        </w:rPr>
        <w:t xml:space="preserve"> se encuentra situado </w:t>
      </w:r>
      <w:r w:rsidR="0004451B">
        <w:rPr>
          <w:sz w:val="24"/>
          <w:szCs w:val="24"/>
        </w:rPr>
        <w:t xml:space="preserve">en plena </w:t>
      </w:r>
      <w:hyperlink r:id="rId10" w:history="1">
        <w:r w:rsidR="0004451B" w:rsidRPr="00C13022">
          <w:rPr>
            <w:rStyle w:val="Hyperlink"/>
            <w:sz w:val="24"/>
            <w:szCs w:val="24"/>
          </w:rPr>
          <w:t>Ruta Costera del Atlántico</w:t>
        </w:r>
      </w:hyperlink>
      <w:r w:rsidR="0004451B">
        <w:rPr>
          <w:sz w:val="24"/>
          <w:szCs w:val="24"/>
        </w:rPr>
        <w:t xml:space="preserve">, la carretera que recorre la costa oeste de Irlanda a través de más de </w:t>
      </w:r>
      <w:r>
        <w:rPr>
          <w:sz w:val="24"/>
          <w:szCs w:val="24"/>
        </w:rPr>
        <w:t>2.500</w:t>
      </w:r>
      <w:r w:rsidR="0004451B">
        <w:rPr>
          <w:sz w:val="24"/>
          <w:szCs w:val="24"/>
        </w:rPr>
        <w:t xml:space="preserve"> kilómetros, lo que la convierte en </w:t>
      </w:r>
      <w:r>
        <w:rPr>
          <w:sz w:val="24"/>
          <w:szCs w:val="24"/>
        </w:rPr>
        <w:t>l</w:t>
      </w:r>
      <w:r w:rsidR="00232BCE" w:rsidRPr="00232BCE">
        <w:rPr>
          <w:sz w:val="24"/>
          <w:szCs w:val="24"/>
        </w:rPr>
        <w:t>a ruta costera señalizada más larga del mundo</w:t>
      </w:r>
      <w:r>
        <w:rPr>
          <w:sz w:val="24"/>
          <w:szCs w:val="24"/>
        </w:rPr>
        <w:t>. La famosa montaña plana Ben Bulbe</w:t>
      </w:r>
      <w:r w:rsidR="009975D0">
        <w:rPr>
          <w:sz w:val="24"/>
          <w:szCs w:val="24"/>
        </w:rPr>
        <w:t>n</w:t>
      </w:r>
      <w:r>
        <w:rPr>
          <w:sz w:val="24"/>
          <w:szCs w:val="24"/>
        </w:rPr>
        <w:t xml:space="preserve">, </w:t>
      </w:r>
      <w:r w:rsidRPr="00232BCE">
        <w:rPr>
          <w:sz w:val="24"/>
          <w:szCs w:val="24"/>
        </w:rPr>
        <w:t xml:space="preserve">que </w:t>
      </w:r>
      <w:r>
        <w:rPr>
          <w:sz w:val="24"/>
          <w:szCs w:val="24"/>
        </w:rPr>
        <w:t xml:space="preserve">ya </w:t>
      </w:r>
      <w:r w:rsidRPr="00232BCE">
        <w:rPr>
          <w:sz w:val="24"/>
          <w:szCs w:val="24"/>
        </w:rPr>
        <w:t>aparec</w:t>
      </w:r>
      <w:r>
        <w:rPr>
          <w:sz w:val="24"/>
          <w:szCs w:val="24"/>
        </w:rPr>
        <w:t>ía</w:t>
      </w:r>
      <w:r w:rsidRPr="00232BCE">
        <w:rPr>
          <w:sz w:val="24"/>
          <w:szCs w:val="24"/>
        </w:rPr>
        <w:t xml:space="preserve"> en la poesía de</w:t>
      </w:r>
      <w:r w:rsidR="007E34A1">
        <w:rPr>
          <w:sz w:val="24"/>
          <w:szCs w:val="24"/>
        </w:rPr>
        <w:t>l Premio Nobel de Literatura</w:t>
      </w:r>
      <w:r w:rsidRPr="00232BCE">
        <w:rPr>
          <w:sz w:val="24"/>
          <w:szCs w:val="24"/>
        </w:rPr>
        <w:t xml:space="preserve"> William Butler Yeats</w:t>
      </w:r>
      <w:r w:rsidR="002C7F8B">
        <w:rPr>
          <w:sz w:val="24"/>
          <w:szCs w:val="24"/>
        </w:rPr>
        <w:t>,</w:t>
      </w:r>
      <w:r>
        <w:rPr>
          <w:sz w:val="24"/>
          <w:szCs w:val="24"/>
        </w:rPr>
        <w:t xml:space="preserve"> es, posiblemente, la panorámica más icónica del condado. Y, por supuesto, </w:t>
      </w:r>
      <w:r w:rsidR="00184FC3">
        <w:rPr>
          <w:sz w:val="24"/>
          <w:szCs w:val="24"/>
        </w:rPr>
        <w:t xml:space="preserve">también </w:t>
      </w:r>
      <w:r>
        <w:rPr>
          <w:sz w:val="24"/>
          <w:szCs w:val="24"/>
        </w:rPr>
        <w:t xml:space="preserve">la veremos en </w:t>
      </w:r>
      <w:r w:rsidRPr="00BE604E">
        <w:rPr>
          <w:i/>
          <w:iCs/>
          <w:sz w:val="24"/>
          <w:szCs w:val="24"/>
        </w:rPr>
        <w:t>Normal People</w:t>
      </w:r>
      <w:r>
        <w:rPr>
          <w:sz w:val="24"/>
          <w:szCs w:val="24"/>
        </w:rPr>
        <w:t>.</w:t>
      </w:r>
    </w:p>
    <w:p w14:paraId="775DC02C" w14:textId="77777777" w:rsidR="002C7F8B" w:rsidRDefault="002C7F8B" w:rsidP="00BE604E">
      <w:pPr>
        <w:spacing w:after="0"/>
        <w:jc w:val="both"/>
        <w:rPr>
          <w:sz w:val="24"/>
          <w:szCs w:val="24"/>
        </w:rPr>
      </w:pPr>
    </w:p>
    <w:p w14:paraId="671051DA" w14:textId="07610A50" w:rsidR="00184FC3" w:rsidRDefault="002C7F8B" w:rsidP="00BE604E">
      <w:pPr>
        <w:spacing w:after="0"/>
        <w:jc w:val="both"/>
        <w:rPr>
          <w:sz w:val="24"/>
          <w:szCs w:val="24"/>
        </w:rPr>
      </w:pPr>
      <w:r w:rsidRPr="006177A3">
        <w:rPr>
          <w:sz w:val="24"/>
          <w:szCs w:val="24"/>
        </w:rPr>
        <w:t>Daisy Edgar-Jone</w:t>
      </w:r>
      <w:r w:rsidR="00C13022">
        <w:rPr>
          <w:sz w:val="24"/>
          <w:szCs w:val="24"/>
        </w:rPr>
        <w:t>s</w:t>
      </w:r>
      <w:r>
        <w:rPr>
          <w:sz w:val="24"/>
          <w:szCs w:val="24"/>
        </w:rPr>
        <w:t xml:space="preserve">, la actriz que </w:t>
      </w:r>
      <w:r w:rsidR="00C13022">
        <w:rPr>
          <w:sz w:val="24"/>
          <w:szCs w:val="24"/>
        </w:rPr>
        <w:t>interpreta a</w:t>
      </w:r>
      <w:r>
        <w:rPr>
          <w:sz w:val="24"/>
          <w:szCs w:val="24"/>
        </w:rPr>
        <w:t xml:space="preserve"> Marianne, reconoce que se quedó con la boca abierta al ver la inmensidad de Ben Bulbe</w:t>
      </w:r>
      <w:r w:rsidR="009975D0">
        <w:rPr>
          <w:sz w:val="24"/>
          <w:szCs w:val="24"/>
        </w:rPr>
        <w:t>n</w:t>
      </w:r>
      <w:r>
        <w:rPr>
          <w:sz w:val="24"/>
          <w:szCs w:val="24"/>
        </w:rPr>
        <w:t xml:space="preserve"> desde la distancia, al tiempo que reconocía que Sligo fue, probablemente, uno de sus lugares favoritos de</w:t>
      </w:r>
      <w:r w:rsidR="00C13022">
        <w:rPr>
          <w:sz w:val="24"/>
          <w:szCs w:val="24"/>
        </w:rPr>
        <w:t>l</w:t>
      </w:r>
      <w:r>
        <w:rPr>
          <w:sz w:val="24"/>
          <w:szCs w:val="24"/>
        </w:rPr>
        <w:t xml:space="preserve"> rodaje.</w:t>
      </w:r>
      <w:r w:rsidR="005B1857">
        <w:rPr>
          <w:sz w:val="24"/>
          <w:szCs w:val="24"/>
        </w:rPr>
        <w:t xml:space="preserve"> No nos extraña, ya que el condado es de una gran belleza paisajística</w:t>
      </w:r>
      <w:r w:rsidR="00D12264">
        <w:rPr>
          <w:sz w:val="24"/>
          <w:szCs w:val="24"/>
        </w:rPr>
        <w:t xml:space="preserve"> y tiene una gran vida cultural</w:t>
      </w:r>
      <w:r w:rsidR="005B1857">
        <w:rPr>
          <w:sz w:val="24"/>
          <w:szCs w:val="24"/>
        </w:rPr>
        <w:t xml:space="preserve">, por lo que bien merece una </w:t>
      </w:r>
      <w:r w:rsidR="00501E06">
        <w:rPr>
          <w:sz w:val="24"/>
          <w:szCs w:val="24"/>
        </w:rPr>
        <w:t>escapada</w:t>
      </w:r>
      <w:r w:rsidR="005B1857">
        <w:rPr>
          <w:sz w:val="24"/>
          <w:szCs w:val="24"/>
        </w:rPr>
        <w:t xml:space="preserve">. </w:t>
      </w:r>
    </w:p>
    <w:p w14:paraId="2416C712" w14:textId="18DFCBD8" w:rsidR="002C7F8B" w:rsidRDefault="002C7F8B" w:rsidP="00BE604E">
      <w:pPr>
        <w:spacing w:after="0"/>
        <w:jc w:val="both"/>
        <w:rPr>
          <w:sz w:val="24"/>
          <w:szCs w:val="24"/>
        </w:rPr>
      </w:pPr>
    </w:p>
    <w:p w14:paraId="744C60F7" w14:textId="565D26F8" w:rsidR="00DB4807" w:rsidRDefault="002C7F8B" w:rsidP="00BE604E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Otro </w:t>
      </w:r>
      <w:r w:rsidR="005B1857">
        <w:rPr>
          <w:sz w:val="24"/>
          <w:szCs w:val="24"/>
        </w:rPr>
        <w:t>increíble escenario</w:t>
      </w:r>
      <w:r w:rsidR="00D1226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que aparece en la serie </w:t>
      </w:r>
      <w:r w:rsidR="00D12264">
        <w:rPr>
          <w:sz w:val="24"/>
          <w:szCs w:val="24"/>
        </w:rPr>
        <w:t xml:space="preserve">(es un momento clave, pero no vamos a desvelar nada) </w:t>
      </w:r>
      <w:r>
        <w:rPr>
          <w:sz w:val="24"/>
          <w:szCs w:val="24"/>
        </w:rPr>
        <w:t xml:space="preserve">es </w:t>
      </w:r>
      <w:r w:rsidRPr="002C7F8B">
        <w:rPr>
          <w:sz w:val="24"/>
          <w:szCs w:val="24"/>
        </w:rPr>
        <w:t xml:space="preserve">la playa de Streedagh, con sus </w:t>
      </w:r>
      <w:r>
        <w:rPr>
          <w:sz w:val="24"/>
          <w:szCs w:val="24"/>
        </w:rPr>
        <w:t>tres kilómetros de aren</w:t>
      </w:r>
      <w:r w:rsidRPr="002C7F8B">
        <w:rPr>
          <w:sz w:val="24"/>
          <w:szCs w:val="24"/>
        </w:rPr>
        <w:t>a</w:t>
      </w:r>
      <w:r w:rsidR="005B1857">
        <w:rPr>
          <w:sz w:val="24"/>
          <w:szCs w:val="24"/>
        </w:rPr>
        <w:t xml:space="preserve"> </w:t>
      </w:r>
      <w:r w:rsidRPr="002C7F8B">
        <w:rPr>
          <w:sz w:val="24"/>
          <w:szCs w:val="24"/>
        </w:rPr>
        <w:t>y</w:t>
      </w:r>
      <w:r>
        <w:rPr>
          <w:sz w:val="24"/>
          <w:szCs w:val="24"/>
        </w:rPr>
        <w:t>, también,</w:t>
      </w:r>
      <w:r w:rsidRPr="002C7F8B">
        <w:rPr>
          <w:sz w:val="24"/>
          <w:szCs w:val="24"/>
        </w:rPr>
        <w:t xml:space="preserve"> la montaña Ben Bulben </w:t>
      </w:r>
      <w:r>
        <w:rPr>
          <w:sz w:val="24"/>
          <w:szCs w:val="24"/>
        </w:rPr>
        <w:t>al</w:t>
      </w:r>
      <w:r w:rsidRPr="002C7F8B">
        <w:rPr>
          <w:sz w:val="24"/>
          <w:szCs w:val="24"/>
        </w:rPr>
        <w:t xml:space="preserve"> fondo. </w:t>
      </w:r>
      <w:r>
        <w:rPr>
          <w:sz w:val="24"/>
          <w:szCs w:val="24"/>
        </w:rPr>
        <w:t>“</w:t>
      </w:r>
      <w:r w:rsidRPr="002C7F8B">
        <w:rPr>
          <w:sz w:val="24"/>
          <w:szCs w:val="24"/>
        </w:rPr>
        <w:t>Hay tantos lugares exquisitos en la Ruta Costera del Atlántico que la elección resultó increíblemente difícil</w:t>
      </w:r>
      <w:r>
        <w:rPr>
          <w:sz w:val="24"/>
          <w:szCs w:val="24"/>
        </w:rPr>
        <w:t>”</w:t>
      </w:r>
      <w:r w:rsidRPr="002C7F8B">
        <w:rPr>
          <w:sz w:val="24"/>
          <w:szCs w:val="24"/>
        </w:rPr>
        <w:t xml:space="preserve">, </w:t>
      </w:r>
      <w:r>
        <w:rPr>
          <w:sz w:val="24"/>
          <w:szCs w:val="24"/>
        </w:rPr>
        <w:t>explica</w:t>
      </w:r>
      <w:r w:rsidRPr="002C7F8B">
        <w:rPr>
          <w:sz w:val="24"/>
          <w:szCs w:val="24"/>
        </w:rPr>
        <w:t xml:space="preserve"> el director</w:t>
      </w:r>
      <w:r>
        <w:rPr>
          <w:sz w:val="24"/>
          <w:szCs w:val="24"/>
        </w:rPr>
        <w:t>,</w:t>
      </w:r>
      <w:r w:rsidRPr="002C7F8B">
        <w:rPr>
          <w:sz w:val="24"/>
          <w:szCs w:val="24"/>
        </w:rPr>
        <w:t xml:space="preserve"> Lenny Abrahamson. Pero, al final, </w:t>
      </w:r>
      <w:r>
        <w:rPr>
          <w:sz w:val="24"/>
          <w:szCs w:val="24"/>
        </w:rPr>
        <w:t xml:space="preserve">se decantaron por </w:t>
      </w:r>
      <w:r w:rsidRPr="002C7F8B">
        <w:rPr>
          <w:sz w:val="24"/>
          <w:szCs w:val="24"/>
        </w:rPr>
        <w:t>Streedagh</w:t>
      </w:r>
      <w:r>
        <w:rPr>
          <w:sz w:val="24"/>
          <w:szCs w:val="24"/>
        </w:rPr>
        <w:t xml:space="preserve">, </w:t>
      </w:r>
      <w:r w:rsidR="00C13022">
        <w:rPr>
          <w:sz w:val="24"/>
          <w:szCs w:val="24"/>
        </w:rPr>
        <w:t xml:space="preserve">ya </w:t>
      </w:r>
      <w:r>
        <w:rPr>
          <w:sz w:val="24"/>
          <w:szCs w:val="24"/>
        </w:rPr>
        <w:t xml:space="preserve">que les transmitía una sensación muy positiva: </w:t>
      </w:r>
      <w:r w:rsidR="00501E06">
        <w:rPr>
          <w:sz w:val="24"/>
          <w:szCs w:val="24"/>
        </w:rPr>
        <w:t>“</w:t>
      </w:r>
      <w:r>
        <w:rPr>
          <w:sz w:val="24"/>
          <w:szCs w:val="24"/>
        </w:rPr>
        <w:t xml:space="preserve">sentir </w:t>
      </w:r>
      <w:r w:rsidRPr="002C7F8B">
        <w:rPr>
          <w:sz w:val="24"/>
          <w:szCs w:val="24"/>
        </w:rPr>
        <w:t>su maravillosa brisa, oír el sonido del oleaje y rodar en un paisaje tan increíble y mágico</w:t>
      </w:r>
      <w:r w:rsidR="00501E06">
        <w:rPr>
          <w:sz w:val="24"/>
          <w:szCs w:val="24"/>
        </w:rPr>
        <w:t>”</w:t>
      </w:r>
      <w:r w:rsidRPr="002C7F8B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14:paraId="3B743BD8" w14:textId="77777777" w:rsidR="00DB4807" w:rsidRDefault="00DB4807" w:rsidP="00BE604E">
      <w:pPr>
        <w:spacing w:after="0"/>
        <w:jc w:val="both"/>
        <w:rPr>
          <w:sz w:val="24"/>
          <w:szCs w:val="24"/>
        </w:rPr>
      </w:pPr>
    </w:p>
    <w:p w14:paraId="5C9BC9D3" w14:textId="509536B8" w:rsidR="002C7F8B" w:rsidRDefault="002C7F8B" w:rsidP="00BE604E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La playa de Streedagh</w:t>
      </w:r>
      <w:r w:rsidR="007E34A1">
        <w:rPr>
          <w:sz w:val="24"/>
          <w:szCs w:val="24"/>
        </w:rPr>
        <w:t xml:space="preserve">, a la que los surfistas </w:t>
      </w:r>
      <w:r w:rsidR="00C13022">
        <w:rPr>
          <w:sz w:val="24"/>
          <w:szCs w:val="24"/>
        </w:rPr>
        <w:t xml:space="preserve">de todo el mundo </w:t>
      </w:r>
      <w:r w:rsidR="007E34A1">
        <w:rPr>
          <w:sz w:val="24"/>
          <w:szCs w:val="24"/>
        </w:rPr>
        <w:t>acuden por sus increíbles olas,</w:t>
      </w:r>
      <w:r>
        <w:rPr>
          <w:sz w:val="24"/>
          <w:szCs w:val="24"/>
        </w:rPr>
        <w:t xml:space="preserve"> también forma parte de la lista de lugares favoritos de</w:t>
      </w:r>
      <w:r w:rsidR="005B1857">
        <w:rPr>
          <w:sz w:val="24"/>
          <w:szCs w:val="24"/>
        </w:rPr>
        <w:t>l actor</w:t>
      </w:r>
      <w:r w:rsidR="005B1857" w:rsidRPr="005B1857">
        <w:rPr>
          <w:sz w:val="24"/>
          <w:szCs w:val="24"/>
        </w:rPr>
        <w:t xml:space="preserve"> </w:t>
      </w:r>
      <w:r w:rsidR="005B1857">
        <w:rPr>
          <w:sz w:val="24"/>
          <w:szCs w:val="24"/>
        </w:rPr>
        <w:t>Paul Mescal.</w:t>
      </w:r>
      <w:r w:rsidR="0057158E">
        <w:rPr>
          <w:sz w:val="24"/>
          <w:szCs w:val="24"/>
        </w:rPr>
        <w:t xml:space="preserve"> Y aquí va una curiosidad: fue la playa en la que </w:t>
      </w:r>
      <w:r w:rsidR="00D12264">
        <w:rPr>
          <w:sz w:val="24"/>
          <w:szCs w:val="24"/>
        </w:rPr>
        <w:t xml:space="preserve">naufragaron </w:t>
      </w:r>
      <w:r w:rsidR="00DB4807">
        <w:rPr>
          <w:sz w:val="24"/>
          <w:szCs w:val="24"/>
        </w:rPr>
        <w:t>tres</w:t>
      </w:r>
      <w:r w:rsidR="00D12264">
        <w:rPr>
          <w:sz w:val="24"/>
          <w:szCs w:val="24"/>
        </w:rPr>
        <w:t xml:space="preserve"> naves de la Armada Invencible</w:t>
      </w:r>
      <w:r w:rsidR="007E34A1">
        <w:rPr>
          <w:sz w:val="24"/>
          <w:szCs w:val="24"/>
        </w:rPr>
        <w:t xml:space="preserve"> en 1588</w:t>
      </w:r>
      <w:r w:rsidR="00D12264">
        <w:rPr>
          <w:sz w:val="24"/>
          <w:szCs w:val="24"/>
        </w:rPr>
        <w:t>, un hecho histórico que se recuerda todos los años en Sligo.</w:t>
      </w:r>
    </w:p>
    <w:p w14:paraId="6D9EE1FD" w14:textId="3BC4A858" w:rsidR="006F4344" w:rsidRDefault="006F4344" w:rsidP="005B1857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A3E273D" w14:textId="77777777" w:rsidR="005B1857" w:rsidRDefault="005B1857" w:rsidP="005B1857">
      <w:pPr>
        <w:spacing w:after="0"/>
        <w:jc w:val="both"/>
        <w:rPr>
          <w:sz w:val="24"/>
          <w:szCs w:val="24"/>
        </w:rPr>
      </w:pPr>
    </w:p>
    <w:p w14:paraId="7837EF72" w14:textId="71129888" w:rsidR="000C2362" w:rsidRPr="00BE604E" w:rsidRDefault="00842A8E" w:rsidP="00F54947">
      <w:pPr>
        <w:spacing w:after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El </w:t>
      </w:r>
      <w:r w:rsidR="00BE604E">
        <w:rPr>
          <w:b/>
          <w:bCs/>
          <w:sz w:val="24"/>
          <w:szCs w:val="24"/>
        </w:rPr>
        <w:t>Dublín</w:t>
      </w:r>
      <w:r>
        <w:rPr>
          <w:b/>
          <w:bCs/>
          <w:sz w:val="24"/>
          <w:szCs w:val="24"/>
        </w:rPr>
        <w:t xml:space="preserve"> de Marianne y Connell</w:t>
      </w:r>
    </w:p>
    <w:p w14:paraId="46FDB101" w14:textId="2DE28EDB" w:rsidR="000C2362" w:rsidRDefault="00D12264" w:rsidP="00FF4B95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Pero v</w:t>
      </w:r>
      <w:r w:rsidR="0057158E">
        <w:rPr>
          <w:sz w:val="24"/>
          <w:szCs w:val="24"/>
        </w:rPr>
        <w:t xml:space="preserve">olvamos a </w:t>
      </w:r>
      <w:r w:rsidR="0057158E" w:rsidRPr="0057158E">
        <w:rPr>
          <w:i/>
          <w:iCs/>
          <w:sz w:val="24"/>
          <w:szCs w:val="24"/>
        </w:rPr>
        <w:t>Normal People</w:t>
      </w:r>
      <w:r w:rsidR="0057158E">
        <w:rPr>
          <w:sz w:val="24"/>
          <w:szCs w:val="24"/>
        </w:rPr>
        <w:t xml:space="preserve">. </w:t>
      </w:r>
      <w:r w:rsidR="000C2362" w:rsidRPr="000C2362">
        <w:rPr>
          <w:sz w:val="24"/>
          <w:szCs w:val="24"/>
        </w:rPr>
        <w:t>Marianne y Connell retoman su re</w:t>
      </w:r>
      <w:r w:rsidR="000C2362">
        <w:rPr>
          <w:sz w:val="24"/>
          <w:szCs w:val="24"/>
        </w:rPr>
        <w:t>lación al reencontrarse en Dublín</w:t>
      </w:r>
      <w:r w:rsidR="00DB4807">
        <w:rPr>
          <w:sz w:val="24"/>
          <w:szCs w:val="24"/>
        </w:rPr>
        <w:t xml:space="preserve">. </w:t>
      </w:r>
      <w:r w:rsidR="00501E06">
        <w:rPr>
          <w:sz w:val="24"/>
          <w:szCs w:val="24"/>
        </w:rPr>
        <w:t>Sus vidas vuelven a cruzarse en e</w:t>
      </w:r>
      <w:r w:rsidR="00DB4807">
        <w:rPr>
          <w:sz w:val="24"/>
          <w:szCs w:val="24"/>
        </w:rPr>
        <w:t>l</w:t>
      </w:r>
      <w:r w:rsidR="00BE604E">
        <w:rPr>
          <w:sz w:val="24"/>
          <w:szCs w:val="24"/>
        </w:rPr>
        <w:t xml:space="preserve"> Trinity College</w:t>
      </w:r>
      <w:r w:rsidR="00DB4807">
        <w:rPr>
          <w:sz w:val="24"/>
          <w:szCs w:val="24"/>
        </w:rPr>
        <w:t xml:space="preserve">, donde casualmente también estudiaron </w:t>
      </w:r>
      <w:r w:rsidR="00184FC3">
        <w:rPr>
          <w:sz w:val="24"/>
          <w:szCs w:val="24"/>
        </w:rPr>
        <w:t xml:space="preserve">tanto </w:t>
      </w:r>
      <w:r w:rsidR="00DB4807">
        <w:rPr>
          <w:sz w:val="24"/>
          <w:szCs w:val="24"/>
        </w:rPr>
        <w:t>Mescal</w:t>
      </w:r>
      <w:r w:rsidR="00184FC3">
        <w:rPr>
          <w:sz w:val="24"/>
          <w:szCs w:val="24"/>
        </w:rPr>
        <w:t xml:space="preserve"> como el directo</w:t>
      </w:r>
      <w:r w:rsidR="00DB4807">
        <w:rPr>
          <w:sz w:val="24"/>
          <w:szCs w:val="24"/>
        </w:rPr>
        <w:t>r</w:t>
      </w:r>
      <w:r w:rsidR="00184FC3">
        <w:rPr>
          <w:sz w:val="24"/>
          <w:szCs w:val="24"/>
        </w:rPr>
        <w:t xml:space="preserve"> de la serie </w:t>
      </w:r>
      <w:r w:rsidR="00C13022">
        <w:rPr>
          <w:sz w:val="24"/>
          <w:szCs w:val="24"/>
        </w:rPr>
        <w:t>y</w:t>
      </w:r>
      <w:r w:rsidR="00184FC3">
        <w:rPr>
          <w:sz w:val="24"/>
          <w:szCs w:val="24"/>
        </w:rPr>
        <w:t xml:space="preserve"> Sally Rooney</w:t>
      </w:r>
      <w:r w:rsidR="00501E06">
        <w:rPr>
          <w:sz w:val="24"/>
          <w:szCs w:val="24"/>
        </w:rPr>
        <w:t>. La prestigiosa universidad, un imprescindible de cualquier escapada a Dublín,</w:t>
      </w:r>
      <w:r w:rsidR="00DB4807">
        <w:rPr>
          <w:sz w:val="24"/>
          <w:szCs w:val="24"/>
        </w:rPr>
        <w:t xml:space="preserve"> </w:t>
      </w:r>
      <w:r w:rsidR="00DB4807" w:rsidRPr="00DB4807">
        <w:rPr>
          <w:sz w:val="24"/>
          <w:szCs w:val="24"/>
        </w:rPr>
        <w:t xml:space="preserve">se convierte en una pieza clave </w:t>
      </w:r>
      <w:r w:rsidR="00540E31">
        <w:rPr>
          <w:sz w:val="24"/>
          <w:szCs w:val="24"/>
        </w:rPr>
        <w:t>en</w:t>
      </w:r>
      <w:r w:rsidR="00DB4807" w:rsidRPr="00DB4807">
        <w:rPr>
          <w:sz w:val="24"/>
          <w:szCs w:val="24"/>
        </w:rPr>
        <w:t xml:space="preserve"> la trayectoria vital de los dos protagonistas</w:t>
      </w:r>
      <w:r w:rsidR="00DB4807">
        <w:rPr>
          <w:sz w:val="24"/>
          <w:szCs w:val="24"/>
        </w:rPr>
        <w:t xml:space="preserve"> y un gran escenario p</w:t>
      </w:r>
      <w:r w:rsidR="00501E06">
        <w:rPr>
          <w:sz w:val="24"/>
          <w:szCs w:val="24"/>
        </w:rPr>
        <w:t xml:space="preserve">ara la serie. </w:t>
      </w:r>
      <w:r w:rsidR="00540E31">
        <w:rPr>
          <w:sz w:val="24"/>
          <w:szCs w:val="24"/>
        </w:rPr>
        <w:t>Fundada en el siglo XVI y situada en el corazón de la ciudad, está considerad</w:t>
      </w:r>
      <w:r w:rsidR="007E34A1">
        <w:rPr>
          <w:sz w:val="24"/>
          <w:szCs w:val="24"/>
        </w:rPr>
        <w:t>o</w:t>
      </w:r>
      <w:r w:rsidR="00540E31" w:rsidRPr="00540E31">
        <w:rPr>
          <w:sz w:val="24"/>
          <w:szCs w:val="24"/>
        </w:rPr>
        <w:t xml:space="preserve"> uno de los espacios universitarios más b</w:t>
      </w:r>
      <w:r w:rsidR="00C13022">
        <w:rPr>
          <w:sz w:val="24"/>
          <w:szCs w:val="24"/>
        </w:rPr>
        <w:t>onitos</w:t>
      </w:r>
      <w:r w:rsidR="00540E31" w:rsidRPr="00540E31">
        <w:rPr>
          <w:sz w:val="24"/>
          <w:szCs w:val="24"/>
        </w:rPr>
        <w:t xml:space="preserve"> de</w:t>
      </w:r>
      <w:r w:rsidR="00C13022">
        <w:rPr>
          <w:sz w:val="24"/>
          <w:szCs w:val="24"/>
        </w:rPr>
        <w:t xml:space="preserve"> toda</w:t>
      </w:r>
      <w:r w:rsidR="00540E31" w:rsidRPr="00540E31">
        <w:rPr>
          <w:sz w:val="24"/>
          <w:szCs w:val="24"/>
        </w:rPr>
        <w:t xml:space="preserve"> Europa</w:t>
      </w:r>
      <w:r w:rsidR="00540E31">
        <w:rPr>
          <w:sz w:val="24"/>
          <w:szCs w:val="24"/>
        </w:rPr>
        <w:t>.</w:t>
      </w:r>
    </w:p>
    <w:p w14:paraId="59EA3A1E" w14:textId="04A3B074" w:rsidR="00540E31" w:rsidRDefault="00540E31" w:rsidP="00FF4B95">
      <w:pPr>
        <w:spacing w:after="0"/>
        <w:jc w:val="both"/>
        <w:rPr>
          <w:sz w:val="24"/>
          <w:szCs w:val="24"/>
        </w:rPr>
      </w:pPr>
    </w:p>
    <w:p w14:paraId="16B502FF" w14:textId="35F3E94F" w:rsidR="00540E31" w:rsidRDefault="00540E31" w:rsidP="00FF4B95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Viendo </w:t>
      </w:r>
      <w:r w:rsidRPr="00C13022">
        <w:rPr>
          <w:i/>
          <w:iCs/>
          <w:sz w:val="24"/>
          <w:szCs w:val="24"/>
        </w:rPr>
        <w:t>Normal People</w:t>
      </w:r>
      <w:r>
        <w:rPr>
          <w:sz w:val="24"/>
          <w:szCs w:val="24"/>
        </w:rPr>
        <w:t xml:space="preserve"> también sentiremos la magia de las calles de Dublín, su ambiente, su gente. “Me enamoré perdidamente de Dublín. Me </w:t>
      </w:r>
      <w:r w:rsidRPr="00540E31">
        <w:rPr>
          <w:sz w:val="24"/>
          <w:szCs w:val="24"/>
        </w:rPr>
        <w:t>sentí muy afortunada por poder vivir allí durante cinco meses y estoy sumamente emocionada por</w:t>
      </w:r>
      <w:r>
        <w:rPr>
          <w:sz w:val="24"/>
          <w:szCs w:val="24"/>
        </w:rPr>
        <w:t xml:space="preserve"> </w:t>
      </w:r>
      <w:r w:rsidRPr="00540E31">
        <w:rPr>
          <w:sz w:val="24"/>
          <w:szCs w:val="24"/>
        </w:rPr>
        <w:t>que los espectadores de la serie puedan vivir una experiencia similar a la mía. Espero que se enamoren del lugar tanto como yo lo hice</w:t>
      </w:r>
      <w:r>
        <w:rPr>
          <w:sz w:val="24"/>
          <w:szCs w:val="24"/>
        </w:rPr>
        <w:t>”, ha contado en alguna ocasión la actriz protagonista.</w:t>
      </w:r>
    </w:p>
    <w:p w14:paraId="4B6F612C" w14:textId="0AEF9F3E" w:rsidR="00540E31" w:rsidRDefault="00540E31" w:rsidP="00FF4B95">
      <w:pPr>
        <w:spacing w:after="0"/>
        <w:jc w:val="both"/>
        <w:rPr>
          <w:sz w:val="24"/>
          <w:szCs w:val="24"/>
        </w:rPr>
      </w:pPr>
    </w:p>
    <w:p w14:paraId="4F8B22B2" w14:textId="77777777" w:rsidR="00540E31" w:rsidRDefault="000C2362" w:rsidP="00FF4B95">
      <w:pPr>
        <w:spacing w:after="0"/>
        <w:jc w:val="both"/>
        <w:rPr>
          <w:sz w:val="24"/>
          <w:szCs w:val="24"/>
        </w:rPr>
      </w:pPr>
      <w:r w:rsidRPr="000C2362">
        <w:rPr>
          <w:sz w:val="24"/>
          <w:szCs w:val="24"/>
        </w:rPr>
        <w:t>Marianne y Connell son jóvenes y</w:t>
      </w:r>
      <w:r>
        <w:rPr>
          <w:sz w:val="24"/>
          <w:szCs w:val="24"/>
        </w:rPr>
        <w:t xml:space="preserve"> están estudiando en Dublín, así que no podían faltar los pubs. </w:t>
      </w:r>
    </w:p>
    <w:p w14:paraId="27C0D290" w14:textId="35EFEE34" w:rsidR="00F54947" w:rsidRDefault="00540E31" w:rsidP="00FF4B95">
      <w:pPr>
        <w:spacing w:after="0"/>
        <w:jc w:val="both"/>
        <w:rPr>
          <w:sz w:val="24"/>
          <w:szCs w:val="24"/>
        </w:rPr>
      </w:pPr>
      <w:r w:rsidRPr="00540E31">
        <w:rPr>
          <w:sz w:val="24"/>
          <w:szCs w:val="24"/>
        </w:rPr>
        <w:t xml:space="preserve">En la serie aparecen multitud de </w:t>
      </w:r>
      <w:r>
        <w:rPr>
          <w:sz w:val="24"/>
          <w:szCs w:val="24"/>
        </w:rPr>
        <w:t>ellos, como</w:t>
      </w:r>
      <w:r w:rsidRPr="00540E31">
        <w:t xml:space="preserve"> </w:t>
      </w:r>
      <w:r w:rsidRPr="00540E31">
        <w:rPr>
          <w:sz w:val="24"/>
          <w:szCs w:val="24"/>
        </w:rPr>
        <w:t>The Fumbally, donde Marianne celebra su cumpleaños</w:t>
      </w:r>
      <w:r>
        <w:rPr>
          <w:sz w:val="24"/>
          <w:szCs w:val="24"/>
        </w:rPr>
        <w:t xml:space="preserve">; </w:t>
      </w:r>
      <w:r w:rsidRPr="00540E31">
        <w:rPr>
          <w:sz w:val="24"/>
          <w:szCs w:val="24"/>
        </w:rPr>
        <w:t xml:space="preserve">el restaurante Brother Hubbard, </w:t>
      </w:r>
      <w:r>
        <w:rPr>
          <w:sz w:val="24"/>
          <w:szCs w:val="24"/>
        </w:rPr>
        <w:t>en el que</w:t>
      </w:r>
      <w:r w:rsidRPr="00540E31">
        <w:rPr>
          <w:sz w:val="24"/>
          <w:szCs w:val="24"/>
        </w:rPr>
        <w:t xml:space="preserve"> trabaja Connell;</w:t>
      </w:r>
      <w:r w:rsidR="007E34A1">
        <w:rPr>
          <w:sz w:val="24"/>
          <w:szCs w:val="24"/>
        </w:rPr>
        <w:t xml:space="preserve"> </w:t>
      </w:r>
      <w:r w:rsidRPr="00540E31">
        <w:rPr>
          <w:sz w:val="24"/>
          <w:szCs w:val="24"/>
        </w:rPr>
        <w:t>y el bar Blackbird, en Rathmines, donde Marianne y sus amigos juegan al billar.</w:t>
      </w:r>
      <w:r w:rsidR="00C15F77">
        <w:rPr>
          <w:sz w:val="24"/>
          <w:szCs w:val="24"/>
        </w:rPr>
        <w:t xml:space="preserve"> El rodaje de la serie también se realizó en </w:t>
      </w:r>
      <w:r w:rsidR="00C15F77" w:rsidRPr="00C15F77">
        <w:rPr>
          <w:sz w:val="24"/>
          <w:szCs w:val="24"/>
        </w:rPr>
        <w:t xml:space="preserve">Enniskerry, en Wicklow, a media hora de Dublín, </w:t>
      </w:r>
      <w:r w:rsidR="00C15F77">
        <w:rPr>
          <w:sz w:val="24"/>
          <w:szCs w:val="24"/>
        </w:rPr>
        <w:t xml:space="preserve">y </w:t>
      </w:r>
      <w:r w:rsidR="00C15F77" w:rsidRPr="00C15F77">
        <w:rPr>
          <w:sz w:val="24"/>
          <w:szCs w:val="24"/>
        </w:rPr>
        <w:t>en Shankill, en el sur de Dublín.</w:t>
      </w:r>
      <w:r w:rsidR="00C15F77">
        <w:rPr>
          <w:sz w:val="24"/>
          <w:szCs w:val="24"/>
        </w:rPr>
        <w:t xml:space="preserve"> Estas localizaciones corresponden a las casas de los protagonistas.</w:t>
      </w:r>
    </w:p>
    <w:p w14:paraId="1FE0A432" w14:textId="33CD2050" w:rsidR="006B3F3B" w:rsidRDefault="006B3F3B" w:rsidP="00FF4B95">
      <w:pPr>
        <w:spacing w:after="0"/>
        <w:jc w:val="both"/>
        <w:rPr>
          <w:sz w:val="24"/>
          <w:szCs w:val="24"/>
        </w:rPr>
      </w:pPr>
    </w:p>
    <w:p w14:paraId="5F5D66B7" w14:textId="77777777" w:rsidR="000F25AA" w:rsidRDefault="000F25AA" w:rsidP="00FF4B95">
      <w:pPr>
        <w:spacing w:after="0"/>
        <w:jc w:val="both"/>
        <w:rPr>
          <w:sz w:val="24"/>
          <w:szCs w:val="24"/>
        </w:rPr>
      </w:pPr>
    </w:p>
    <w:p w14:paraId="525D3D29" w14:textId="75C5D2B4" w:rsidR="006B3F3B" w:rsidRDefault="006B3F3B" w:rsidP="006B3F3B">
      <w:pPr>
        <w:spacing w:after="0"/>
        <w:jc w:val="both"/>
        <w:rPr>
          <w:b/>
          <w:bCs/>
          <w:i/>
          <w:i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Turismo de pantalla: las series y las películas nos inspiran</w:t>
      </w:r>
    </w:p>
    <w:p w14:paraId="4F39F668" w14:textId="5F0BAF97" w:rsidR="00C15F77" w:rsidRDefault="00C15F77" w:rsidP="00C15F77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No cabe duda de que las </w:t>
      </w:r>
      <w:r w:rsidR="006B3F3B">
        <w:rPr>
          <w:sz w:val="24"/>
          <w:szCs w:val="24"/>
        </w:rPr>
        <w:t xml:space="preserve">series y las películas </w:t>
      </w:r>
      <w:r>
        <w:rPr>
          <w:sz w:val="24"/>
          <w:szCs w:val="24"/>
        </w:rPr>
        <w:t xml:space="preserve">nos inspiran </w:t>
      </w:r>
      <w:r w:rsidR="006B3F3B">
        <w:rPr>
          <w:sz w:val="24"/>
          <w:szCs w:val="24"/>
        </w:rPr>
        <w:t>a la hora de viajar</w:t>
      </w:r>
      <w:r>
        <w:rPr>
          <w:sz w:val="24"/>
          <w:szCs w:val="24"/>
        </w:rPr>
        <w:t xml:space="preserve">. Es el llamado turismo de pantalla (o </w:t>
      </w:r>
      <w:r w:rsidRPr="00C13022">
        <w:rPr>
          <w:i/>
          <w:iCs/>
          <w:sz w:val="24"/>
          <w:szCs w:val="24"/>
        </w:rPr>
        <w:t>screen tourism</w:t>
      </w:r>
      <w:r>
        <w:rPr>
          <w:sz w:val="24"/>
          <w:szCs w:val="24"/>
        </w:rPr>
        <w:t>), algo de lo que en Irlanda saben mucho.</w:t>
      </w:r>
      <w:r w:rsidRPr="00C15F7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De hecho, se dice que este fenómeno nació aquí en los años 50, cuando </w:t>
      </w:r>
      <w:r w:rsidRPr="008B1B5E">
        <w:rPr>
          <w:sz w:val="24"/>
          <w:szCs w:val="24"/>
        </w:rPr>
        <w:t>John Ford</w:t>
      </w:r>
      <w:r>
        <w:rPr>
          <w:sz w:val="24"/>
          <w:szCs w:val="24"/>
        </w:rPr>
        <w:t xml:space="preserve"> rodó en Cong</w:t>
      </w:r>
      <w:r w:rsidRPr="00F9748A">
        <w:rPr>
          <w:sz w:val="24"/>
          <w:szCs w:val="24"/>
        </w:rPr>
        <w:t xml:space="preserve"> </w:t>
      </w:r>
      <w:r w:rsidRPr="0068279B">
        <w:rPr>
          <w:i/>
          <w:iCs/>
          <w:sz w:val="24"/>
          <w:szCs w:val="24"/>
        </w:rPr>
        <w:t>El hombre tranquilo</w:t>
      </w:r>
      <w:r w:rsidRPr="00F9748A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convirtiendo al pueblo (todavía hoy) en </w:t>
      </w:r>
      <w:r w:rsidRPr="00F9748A">
        <w:rPr>
          <w:sz w:val="24"/>
          <w:szCs w:val="24"/>
        </w:rPr>
        <w:t xml:space="preserve">una meca de peregrinaje para los amantes de la </w:t>
      </w:r>
      <w:r>
        <w:rPr>
          <w:sz w:val="24"/>
          <w:szCs w:val="24"/>
        </w:rPr>
        <w:t xml:space="preserve">película. </w:t>
      </w:r>
    </w:p>
    <w:p w14:paraId="57464924" w14:textId="3E70BC5A" w:rsidR="00C15F77" w:rsidRDefault="00C15F77" w:rsidP="00C15F77">
      <w:pPr>
        <w:spacing w:after="0"/>
        <w:jc w:val="both"/>
        <w:rPr>
          <w:sz w:val="24"/>
          <w:szCs w:val="24"/>
        </w:rPr>
      </w:pPr>
    </w:p>
    <w:p w14:paraId="51E615FC" w14:textId="76C057BD" w:rsidR="00C15F77" w:rsidRDefault="00C15F77" w:rsidP="00C15F77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Este 2025, por fortuna, seguiremos viendo los bellos paisajes de Irlanda en </w:t>
      </w:r>
      <w:r w:rsidR="006B3F3B">
        <w:rPr>
          <w:sz w:val="24"/>
          <w:szCs w:val="24"/>
        </w:rPr>
        <w:t xml:space="preserve">nuestras pantallas. </w:t>
      </w:r>
      <w:r>
        <w:rPr>
          <w:sz w:val="24"/>
          <w:szCs w:val="24"/>
        </w:rPr>
        <w:t>Por ejemplo, con</w:t>
      </w:r>
      <w:r w:rsidRPr="00DE1F9F">
        <w:t xml:space="preserve"> </w:t>
      </w:r>
      <w:r w:rsidRPr="00DE1F9F">
        <w:rPr>
          <w:i/>
          <w:iCs/>
          <w:sz w:val="24"/>
          <w:szCs w:val="24"/>
        </w:rPr>
        <w:t>El caballero de los Siete Reinos: el caballero errante</w:t>
      </w:r>
      <w:r>
        <w:rPr>
          <w:sz w:val="24"/>
          <w:szCs w:val="24"/>
        </w:rPr>
        <w:t xml:space="preserve">. Esta </w:t>
      </w:r>
      <w:r w:rsidRPr="00DE1F9F">
        <w:rPr>
          <w:sz w:val="24"/>
          <w:szCs w:val="24"/>
        </w:rPr>
        <w:t xml:space="preserve">precuela de </w:t>
      </w:r>
      <w:r w:rsidRPr="00DE1F9F">
        <w:rPr>
          <w:i/>
          <w:iCs/>
          <w:sz w:val="24"/>
          <w:szCs w:val="24"/>
        </w:rPr>
        <w:t>Juego de Trono</w:t>
      </w:r>
      <w:r w:rsidRPr="00DE1F9F">
        <w:rPr>
          <w:sz w:val="24"/>
          <w:szCs w:val="24"/>
        </w:rPr>
        <w:t xml:space="preserve"> se ha rodado en</w:t>
      </w:r>
      <w:r w:rsidRPr="00C15F77">
        <w:rPr>
          <w:sz w:val="24"/>
          <w:szCs w:val="24"/>
        </w:rPr>
        <w:t xml:space="preserve"> </w:t>
      </w:r>
      <w:r>
        <w:rPr>
          <w:sz w:val="24"/>
          <w:szCs w:val="24"/>
        </w:rPr>
        <w:t>increíbles escenarios naturales de</w:t>
      </w:r>
      <w:r w:rsidRPr="00DE1F9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Irlanda del Norte. ¿Los más relevantes? El espectacular Glenarm Castle, los Titanic Studios de Belfast, el Myra Castle (cuyo exterior ya sirvió para algunas escenas de la Casa Bolton en </w:t>
      </w:r>
      <w:r>
        <w:rPr>
          <w:i/>
          <w:iCs/>
          <w:sz w:val="24"/>
          <w:szCs w:val="24"/>
        </w:rPr>
        <w:t>Juego de Tronos)</w:t>
      </w:r>
      <w:r>
        <w:rPr>
          <w:sz w:val="24"/>
          <w:szCs w:val="24"/>
        </w:rPr>
        <w:t>, y el Tollymore Forest Park, que ya se utilizó para recrear los alrededores de Invernalia.</w:t>
      </w:r>
    </w:p>
    <w:p w14:paraId="4699ADA0" w14:textId="77777777" w:rsidR="006B3F3B" w:rsidRDefault="006B3F3B" w:rsidP="006B3F3B">
      <w:pPr>
        <w:spacing w:after="0"/>
        <w:jc w:val="both"/>
        <w:rPr>
          <w:sz w:val="24"/>
          <w:szCs w:val="24"/>
        </w:rPr>
      </w:pPr>
    </w:p>
    <w:p w14:paraId="10A6A76C" w14:textId="49A12D13" w:rsidR="006B3F3B" w:rsidRDefault="00C15F77" w:rsidP="006B3F3B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También se va a estrenar</w:t>
      </w:r>
      <w:r w:rsidR="006B3F3B">
        <w:rPr>
          <w:sz w:val="24"/>
          <w:szCs w:val="24"/>
        </w:rPr>
        <w:t xml:space="preserve"> </w:t>
      </w:r>
      <w:r w:rsidR="006B3F3B">
        <w:rPr>
          <w:i/>
          <w:iCs/>
          <w:sz w:val="24"/>
          <w:szCs w:val="24"/>
        </w:rPr>
        <w:t>Miércoles Season 2</w:t>
      </w:r>
      <w:r w:rsidR="006B3F3B">
        <w:rPr>
          <w:sz w:val="24"/>
          <w:szCs w:val="24"/>
        </w:rPr>
        <w:t xml:space="preserve">, que se ha convertido en la producción más grande jamás rodada en Irlanda. El lugar de rodaje ha sido Wicklow, concretamente en los Ashford Studios y Ardmore Studios, donde </w:t>
      </w:r>
      <w:r w:rsidR="00C13022">
        <w:rPr>
          <w:sz w:val="24"/>
          <w:szCs w:val="24"/>
        </w:rPr>
        <w:t xml:space="preserve">ya </w:t>
      </w:r>
      <w:r w:rsidR="006B3F3B">
        <w:rPr>
          <w:sz w:val="24"/>
          <w:szCs w:val="24"/>
        </w:rPr>
        <w:t xml:space="preserve">se han grabado producciones de la talla de </w:t>
      </w:r>
      <w:r w:rsidR="006B3F3B">
        <w:rPr>
          <w:i/>
          <w:iCs/>
          <w:sz w:val="24"/>
          <w:szCs w:val="24"/>
        </w:rPr>
        <w:t>Braveheart</w:t>
      </w:r>
      <w:r w:rsidR="006B3F3B">
        <w:rPr>
          <w:sz w:val="24"/>
          <w:szCs w:val="24"/>
        </w:rPr>
        <w:t xml:space="preserve"> o </w:t>
      </w:r>
      <w:r w:rsidR="006B3F3B">
        <w:rPr>
          <w:i/>
          <w:iCs/>
          <w:sz w:val="24"/>
          <w:szCs w:val="24"/>
        </w:rPr>
        <w:t>Vikings</w:t>
      </w:r>
      <w:r w:rsidR="006B3F3B">
        <w:rPr>
          <w:sz w:val="24"/>
          <w:szCs w:val="24"/>
        </w:rPr>
        <w:t xml:space="preserve">. </w:t>
      </w:r>
      <w:r>
        <w:rPr>
          <w:sz w:val="24"/>
          <w:szCs w:val="24"/>
        </w:rPr>
        <w:t>Una de sus localizaciones ha sido</w:t>
      </w:r>
      <w:r w:rsidR="006B3F3B">
        <w:rPr>
          <w:sz w:val="24"/>
          <w:szCs w:val="24"/>
        </w:rPr>
        <w:t xml:space="preserve"> </w:t>
      </w:r>
      <w:hyperlink r:id="rId11" w:history="1">
        <w:r w:rsidR="006B3F3B">
          <w:rPr>
            <w:rStyle w:val="Hyperlink"/>
            <w:sz w:val="24"/>
            <w:szCs w:val="24"/>
          </w:rPr>
          <w:t>Power</w:t>
        </w:r>
        <w:r w:rsidR="00841266">
          <w:rPr>
            <w:rStyle w:val="Hyperlink"/>
            <w:sz w:val="24"/>
            <w:szCs w:val="24"/>
          </w:rPr>
          <w:t>s</w:t>
        </w:r>
        <w:r w:rsidR="006B3F3B">
          <w:rPr>
            <w:rStyle w:val="Hyperlink"/>
            <w:sz w:val="24"/>
            <w:szCs w:val="24"/>
          </w:rPr>
          <w:t>court State</w:t>
        </w:r>
      </w:hyperlink>
      <w:r w:rsidR="006B3F3B">
        <w:rPr>
          <w:sz w:val="24"/>
          <w:szCs w:val="24"/>
        </w:rPr>
        <w:t xml:space="preserve">, una de las mansiones más bonitas y visitadas de </w:t>
      </w:r>
      <w:r>
        <w:rPr>
          <w:sz w:val="24"/>
          <w:szCs w:val="24"/>
        </w:rPr>
        <w:t>toda la isla.</w:t>
      </w:r>
    </w:p>
    <w:p w14:paraId="4D49FC09" w14:textId="77777777" w:rsidR="00F54947" w:rsidRPr="000C2362" w:rsidRDefault="00F54947" w:rsidP="00FF4B95">
      <w:pPr>
        <w:spacing w:after="0"/>
        <w:jc w:val="both"/>
        <w:rPr>
          <w:sz w:val="24"/>
          <w:szCs w:val="24"/>
        </w:rPr>
      </w:pPr>
    </w:p>
    <w:p w14:paraId="3B42A637" w14:textId="77777777" w:rsidR="006B3F3B" w:rsidRDefault="006B3F3B" w:rsidP="006B3F3B">
      <w:pPr>
        <w:spacing w:after="0"/>
        <w:jc w:val="both"/>
        <w:rPr>
          <w:sz w:val="24"/>
          <w:szCs w:val="24"/>
        </w:rPr>
      </w:pPr>
    </w:p>
    <w:p w14:paraId="1B91536A" w14:textId="77777777" w:rsidR="00476242" w:rsidRPr="000C2362" w:rsidRDefault="00476242">
      <w:pPr>
        <w:spacing w:after="0"/>
        <w:jc w:val="both"/>
        <w:rPr>
          <w:sz w:val="24"/>
          <w:szCs w:val="24"/>
        </w:rPr>
      </w:pPr>
    </w:p>
    <w:p w14:paraId="7A2E206A" w14:textId="0D78CA48" w:rsidR="00B56188" w:rsidRPr="00476242" w:rsidRDefault="00C22483" w:rsidP="00476242">
      <w:pPr>
        <w:spacing w:after="0"/>
        <w:jc w:val="center"/>
        <w:rPr>
          <w:rFonts w:cs="Calibri"/>
          <w:b/>
          <w:bCs/>
          <w:sz w:val="36"/>
          <w:szCs w:val="36"/>
          <w:shd w:val="clear" w:color="auto" w:fill="FFFFFF"/>
        </w:rPr>
      </w:pPr>
      <w:r>
        <w:rPr>
          <w:rFonts w:cs="Calibri"/>
          <w:b/>
          <w:bCs/>
          <w:sz w:val="36"/>
          <w:szCs w:val="36"/>
          <w:shd w:val="clear" w:color="auto" w:fill="FFFFFF"/>
        </w:rPr>
        <w:t>Más información en www.turismodeirlanda.com</w:t>
      </w:r>
      <w:bookmarkEnd w:id="0"/>
    </w:p>
    <w:sectPr w:rsidR="00B56188" w:rsidRPr="00476242">
      <w:pgSz w:w="11906" w:h="16838"/>
      <w:pgMar w:top="1417" w:right="1133" w:bottom="1417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88364" w14:textId="77777777" w:rsidR="00691DAE" w:rsidRDefault="00691DAE">
      <w:pPr>
        <w:spacing w:after="0"/>
      </w:pPr>
      <w:r>
        <w:separator/>
      </w:r>
    </w:p>
  </w:endnote>
  <w:endnote w:type="continuationSeparator" w:id="0">
    <w:p w14:paraId="5406DB50" w14:textId="77777777" w:rsidR="00691DAE" w:rsidRDefault="00691D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BF0A6" w14:textId="77777777" w:rsidR="00691DAE" w:rsidRDefault="00691DAE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5479C3C0" w14:textId="77777777" w:rsidR="00691DAE" w:rsidRDefault="00691DA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A8D0BEC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76A14341"/>
    <w:multiLevelType w:val="multilevel"/>
    <w:tmpl w:val="A326967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188"/>
    <w:rsid w:val="00015365"/>
    <w:rsid w:val="00016EB1"/>
    <w:rsid w:val="00021F5D"/>
    <w:rsid w:val="00027187"/>
    <w:rsid w:val="0004451B"/>
    <w:rsid w:val="000A317E"/>
    <w:rsid w:val="000A6419"/>
    <w:rsid w:val="000B7C5B"/>
    <w:rsid w:val="000C2362"/>
    <w:rsid w:val="000C3764"/>
    <w:rsid w:val="000C4CE5"/>
    <w:rsid w:val="000F25AA"/>
    <w:rsid w:val="0010412A"/>
    <w:rsid w:val="00117D23"/>
    <w:rsid w:val="00123EAC"/>
    <w:rsid w:val="0013514C"/>
    <w:rsid w:val="001375FA"/>
    <w:rsid w:val="00155AA0"/>
    <w:rsid w:val="00162B94"/>
    <w:rsid w:val="00175B19"/>
    <w:rsid w:val="00184FC3"/>
    <w:rsid w:val="001A1028"/>
    <w:rsid w:val="001C6D95"/>
    <w:rsid w:val="001E485D"/>
    <w:rsid w:val="001F0282"/>
    <w:rsid w:val="001F238C"/>
    <w:rsid w:val="001F5C3E"/>
    <w:rsid w:val="00210AF9"/>
    <w:rsid w:val="00232BCE"/>
    <w:rsid w:val="002416E6"/>
    <w:rsid w:val="00243D62"/>
    <w:rsid w:val="00264BDE"/>
    <w:rsid w:val="00267F6F"/>
    <w:rsid w:val="00286921"/>
    <w:rsid w:val="00294F0D"/>
    <w:rsid w:val="002A2740"/>
    <w:rsid w:val="002B723D"/>
    <w:rsid w:val="002C2380"/>
    <w:rsid w:val="002C257F"/>
    <w:rsid w:val="002C7F8B"/>
    <w:rsid w:val="002E2338"/>
    <w:rsid w:val="002E474A"/>
    <w:rsid w:val="002F5DA3"/>
    <w:rsid w:val="002F6349"/>
    <w:rsid w:val="00302666"/>
    <w:rsid w:val="003126EF"/>
    <w:rsid w:val="0034001E"/>
    <w:rsid w:val="00343F6E"/>
    <w:rsid w:val="003561C0"/>
    <w:rsid w:val="00365654"/>
    <w:rsid w:val="00391232"/>
    <w:rsid w:val="003B1255"/>
    <w:rsid w:val="003E1FDF"/>
    <w:rsid w:val="003E27EC"/>
    <w:rsid w:val="003E50B3"/>
    <w:rsid w:val="003F595D"/>
    <w:rsid w:val="00401DF1"/>
    <w:rsid w:val="0040374A"/>
    <w:rsid w:val="00407E18"/>
    <w:rsid w:val="00410F2F"/>
    <w:rsid w:val="00422379"/>
    <w:rsid w:val="00435D44"/>
    <w:rsid w:val="0043719B"/>
    <w:rsid w:val="00447FC9"/>
    <w:rsid w:val="00476242"/>
    <w:rsid w:val="0047678A"/>
    <w:rsid w:val="00487625"/>
    <w:rsid w:val="004C4B50"/>
    <w:rsid w:val="004D2273"/>
    <w:rsid w:val="004F684E"/>
    <w:rsid w:val="00501E06"/>
    <w:rsid w:val="005231CB"/>
    <w:rsid w:val="00540E31"/>
    <w:rsid w:val="00546606"/>
    <w:rsid w:val="005522E5"/>
    <w:rsid w:val="00563A07"/>
    <w:rsid w:val="0057158E"/>
    <w:rsid w:val="00581768"/>
    <w:rsid w:val="005B1857"/>
    <w:rsid w:val="005E40ED"/>
    <w:rsid w:val="005F05C1"/>
    <w:rsid w:val="005F7793"/>
    <w:rsid w:val="00602180"/>
    <w:rsid w:val="00602286"/>
    <w:rsid w:val="006128BD"/>
    <w:rsid w:val="006177A3"/>
    <w:rsid w:val="0062725A"/>
    <w:rsid w:val="00627C09"/>
    <w:rsid w:val="00631060"/>
    <w:rsid w:val="00643E4D"/>
    <w:rsid w:val="00671AFA"/>
    <w:rsid w:val="00691DAE"/>
    <w:rsid w:val="006A78A0"/>
    <w:rsid w:val="006B3F3B"/>
    <w:rsid w:val="006C56D0"/>
    <w:rsid w:val="006C590E"/>
    <w:rsid w:val="006D28BE"/>
    <w:rsid w:val="006F4344"/>
    <w:rsid w:val="006F7DB0"/>
    <w:rsid w:val="00701C88"/>
    <w:rsid w:val="00713FF5"/>
    <w:rsid w:val="00774143"/>
    <w:rsid w:val="007835DD"/>
    <w:rsid w:val="00787143"/>
    <w:rsid w:val="007A10E0"/>
    <w:rsid w:val="007A3DF4"/>
    <w:rsid w:val="007C77FE"/>
    <w:rsid w:val="007E2AC2"/>
    <w:rsid w:val="007E34A1"/>
    <w:rsid w:val="007E4DE8"/>
    <w:rsid w:val="007F5DCC"/>
    <w:rsid w:val="00803B90"/>
    <w:rsid w:val="008227F4"/>
    <w:rsid w:val="00835378"/>
    <w:rsid w:val="00841266"/>
    <w:rsid w:val="00842A8E"/>
    <w:rsid w:val="008622ED"/>
    <w:rsid w:val="00896F60"/>
    <w:rsid w:val="008A00E4"/>
    <w:rsid w:val="008B053D"/>
    <w:rsid w:val="008D1950"/>
    <w:rsid w:val="008D6F08"/>
    <w:rsid w:val="008E0D7C"/>
    <w:rsid w:val="008F23A8"/>
    <w:rsid w:val="008F43EF"/>
    <w:rsid w:val="009064C1"/>
    <w:rsid w:val="00920EEE"/>
    <w:rsid w:val="009235B0"/>
    <w:rsid w:val="0092415C"/>
    <w:rsid w:val="009353D4"/>
    <w:rsid w:val="00951047"/>
    <w:rsid w:val="00967574"/>
    <w:rsid w:val="00973B2E"/>
    <w:rsid w:val="009759D0"/>
    <w:rsid w:val="00987D66"/>
    <w:rsid w:val="009975D0"/>
    <w:rsid w:val="009B66B6"/>
    <w:rsid w:val="009C0C0F"/>
    <w:rsid w:val="009D5150"/>
    <w:rsid w:val="00A113EF"/>
    <w:rsid w:val="00A45B11"/>
    <w:rsid w:val="00A629E0"/>
    <w:rsid w:val="00A65123"/>
    <w:rsid w:val="00A83092"/>
    <w:rsid w:val="00AA0386"/>
    <w:rsid w:val="00AA761E"/>
    <w:rsid w:val="00AB6E86"/>
    <w:rsid w:val="00B04634"/>
    <w:rsid w:val="00B5412D"/>
    <w:rsid w:val="00B56188"/>
    <w:rsid w:val="00B76A80"/>
    <w:rsid w:val="00B86776"/>
    <w:rsid w:val="00B92CF3"/>
    <w:rsid w:val="00BE1D07"/>
    <w:rsid w:val="00BE604E"/>
    <w:rsid w:val="00BF215A"/>
    <w:rsid w:val="00C13022"/>
    <w:rsid w:val="00C15F77"/>
    <w:rsid w:val="00C22483"/>
    <w:rsid w:val="00C337B1"/>
    <w:rsid w:val="00C63096"/>
    <w:rsid w:val="00C77E9C"/>
    <w:rsid w:val="00C87560"/>
    <w:rsid w:val="00CA1B12"/>
    <w:rsid w:val="00CC12D1"/>
    <w:rsid w:val="00CE2491"/>
    <w:rsid w:val="00D02FF7"/>
    <w:rsid w:val="00D12264"/>
    <w:rsid w:val="00D57351"/>
    <w:rsid w:val="00D6034C"/>
    <w:rsid w:val="00D700CB"/>
    <w:rsid w:val="00D751A8"/>
    <w:rsid w:val="00D80B71"/>
    <w:rsid w:val="00D8242E"/>
    <w:rsid w:val="00D82630"/>
    <w:rsid w:val="00DA66D2"/>
    <w:rsid w:val="00DB1A59"/>
    <w:rsid w:val="00DB4807"/>
    <w:rsid w:val="00DD6015"/>
    <w:rsid w:val="00DE1036"/>
    <w:rsid w:val="00DE782F"/>
    <w:rsid w:val="00E01EB8"/>
    <w:rsid w:val="00E12642"/>
    <w:rsid w:val="00E26B75"/>
    <w:rsid w:val="00E51988"/>
    <w:rsid w:val="00E53B4C"/>
    <w:rsid w:val="00E53F91"/>
    <w:rsid w:val="00E63947"/>
    <w:rsid w:val="00E71A78"/>
    <w:rsid w:val="00E86851"/>
    <w:rsid w:val="00E8784D"/>
    <w:rsid w:val="00E9608F"/>
    <w:rsid w:val="00EA60B1"/>
    <w:rsid w:val="00EC03E1"/>
    <w:rsid w:val="00ED104B"/>
    <w:rsid w:val="00EE69F3"/>
    <w:rsid w:val="00EF4933"/>
    <w:rsid w:val="00F053B2"/>
    <w:rsid w:val="00F4482B"/>
    <w:rsid w:val="00F54947"/>
    <w:rsid w:val="00F55193"/>
    <w:rsid w:val="00F87AFD"/>
    <w:rsid w:val="00F9774D"/>
    <w:rsid w:val="00FA2028"/>
    <w:rsid w:val="00FC0D04"/>
    <w:rsid w:val="00FC4264"/>
    <w:rsid w:val="00FD2424"/>
    <w:rsid w:val="00FE448C"/>
    <w:rsid w:val="00FE517E"/>
    <w:rsid w:val="00FF4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1F8C1"/>
  <w15:docId w15:val="{F3DFAFBD-2207-494D-ADFC-E5D876573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s-ES" w:eastAsia="en-US" w:bidi="ar-SA"/>
      </w:rPr>
    </w:rPrDefault>
    <w:pPrDefault>
      <w:pPr>
        <w:autoSpaceDN w:val="0"/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4947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rPr>
      <w:b/>
      <w:bCs/>
    </w:rPr>
  </w:style>
  <w:style w:type="character" w:styleId="Hyperlink">
    <w:name w:val="Hyperlink"/>
    <w:basedOn w:val="DefaultParagraphFont"/>
    <w:rPr>
      <w:color w:val="0563C1"/>
      <w:u w:val="single"/>
    </w:rPr>
  </w:style>
  <w:style w:type="character" w:styleId="UnresolvedMention">
    <w:name w:val="Unresolved Mention"/>
    <w:basedOn w:val="DefaultParagraphFont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55193"/>
    <w:pPr>
      <w:spacing w:after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55193"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4876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876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876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76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7625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920EEE"/>
    <w:rPr>
      <w:color w:val="954F72" w:themeColor="followedHyperlink"/>
      <w:u w:val="single"/>
    </w:rPr>
  </w:style>
  <w:style w:type="paragraph" w:styleId="ListBullet">
    <w:name w:val="List Bullet"/>
    <w:basedOn w:val="Normal"/>
    <w:uiPriority w:val="99"/>
    <w:unhideWhenUsed/>
    <w:rsid w:val="00FE517E"/>
    <w:pPr>
      <w:numPr>
        <w:numId w:val="1"/>
      </w:numPr>
      <w:contextualSpacing/>
    </w:pPr>
  </w:style>
  <w:style w:type="character" w:styleId="Emphasis">
    <w:name w:val="Emphasis"/>
    <w:basedOn w:val="DefaultParagraphFont"/>
    <w:uiPriority w:val="20"/>
    <w:qFormat/>
    <w:rsid w:val="001375F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0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4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reland.com/es-es/destinations/county/sligo/sligo-town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reland.com/es-es/things-to-do/attractions/powerscourt-estate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ireland.com/es-es/destinations/experiences/wild-atlantic-way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reland.com/es-es/destinations/county/sligo/sligo-town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956</TotalTime>
  <Pages>3</Pages>
  <Words>1170</Words>
  <Characters>6441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anxela 81</dc:creator>
  <dc:description/>
  <cp:lastModifiedBy>Ana Comunica por Cuatro</cp:lastModifiedBy>
  <cp:revision>19</cp:revision>
  <dcterms:created xsi:type="dcterms:W3CDTF">2025-02-06T11:31:00Z</dcterms:created>
  <dcterms:modified xsi:type="dcterms:W3CDTF">2025-02-10T10:49:00Z</dcterms:modified>
</cp:coreProperties>
</file>